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B1C" w:rsidRPr="00015340" w:rsidRDefault="00015340" w:rsidP="0001534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ПРОЕКТ</w:t>
      </w:r>
    </w:p>
    <w:p w:rsidR="006D2B1C" w:rsidRPr="006D2B1C" w:rsidRDefault="006D2B1C" w:rsidP="006D2B1C">
      <w:pPr>
        <w:spacing w:after="0" w:line="240" w:lineRule="auto"/>
        <w:ind w:left="-284" w:firstLine="284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6D2B1C">
        <w:rPr>
          <w:rFonts w:ascii="Times New Roman" w:eastAsia="Times New Roman" w:hAnsi="Times New Roman"/>
          <w:sz w:val="28"/>
          <w:szCs w:val="28"/>
          <w:lang w:val="ru-RU"/>
        </w:rPr>
        <w:t>ХАНТЫ-МАНСИЙСКИЙ АВТОНОМНЫЙ ОКРУГ – ЮГРА</w:t>
      </w:r>
    </w:p>
    <w:p w:rsidR="006D2B1C" w:rsidRPr="006D2B1C" w:rsidRDefault="006D2B1C" w:rsidP="006D2B1C">
      <w:pPr>
        <w:spacing w:after="0" w:line="240" w:lineRule="auto"/>
        <w:ind w:left="-284" w:firstLine="284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6D2B1C">
        <w:rPr>
          <w:rFonts w:ascii="Times New Roman" w:eastAsia="Times New Roman" w:hAnsi="Times New Roman"/>
          <w:sz w:val="28"/>
          <w:szCs w:val="28"/>
          <w:lang w:val="ru-RU"/>
        </w:rPr>
        <w:t>ХАНТЫ-МАНСИЙСКИЙ РАЙОН</w:t>
      </w:r>
    </w:p>
    <w:p w:rsidR="006D2B1C" w:rsidRPr="006D2B1C" w:rsidRDefault="006D2B1C" w:rsidP="006D2B1C">
      <w:pPr>
        <w:spacing w:after="0" w:line="240" w:lineRule="auto"/>
        <w:ind w:left="-284" w:firstLine="284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6D2B1C">
        <w:rPr>
          <w:rFonts w:ascii="Times New Roman" w:eastAsia="Times New Roman" w:hAnsi="Times New Roman"/>
          <w:sz w:val="28"/>
          <w:szCs w:val="28"/>
          <w:lang w:val="ru-RU"/>
        </w:rPr>
        <w:t>МУНИЦИПАЛЬНОЕ ОБРАЗОВАНИЕ</w:t>
      </w:r>
    </w:p>
    <w:p w:rsidR="006D2B1C" w:rsidRPr="006D2B1C" w:rsidRDefault="006D2B1C" w:rsidP="006D2B1C">
      <w:pPr>
        <w:spacing w:after="0" w:line="240" w:lineRule="auto"/>
        <w:ind w:left="-284" w:firstLine="284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6D2B1C">
        <w:rPr>
          <w:rFonts w:ascii="Times New Roman" w:eastAsia="Times New Roman" w:hAnsi="Times New Roman"/>
          <w:sz w:val="28"/>
          <w:szCs w:val="28"/>
          <w:lang w:val="ru-RU"/>
        </w:rPr>
        <w:t>СЕЛЬСКОЕ ПОСЕЛЕНИЕ ЦИНГАЛЫ</w:t>
      </w:r>
    </w:p>
    <w:p w:rsidR="006D2B1C" w:rsidRPr="006D2B1C" w:rsidRDefault="006D2B1C" w:rsidP="006D2B1C">
      <w:pPr>
        <w:spacing w:after="0" w:line="240" w:lineRule="auto"/>
        <w:ind w:left="-284" w:firstLine="284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6D2B1C" w:rsidRPr="006D2B1C" w:rsidRDefault="00015340" w:rsidP="006D2B1C">
      <w:pPr>
        <w:spacing w:after="0" w:line="240" w:lineRule="auto"/>
        <w:ind w:left="-284" w:firstLine="284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АДМИНИСТРАЦИЯ </w:t>
      </w:r>
      <w:r w:rsidR="006D2B1C" w:rsidRPr="006D2B1C">
        <w:rPr>
          <w:rFonts w:ascii="Times New Roman" w:eastAsia="Times New Roman" w:hAnsi="Times New Roman"/>
          <w:sz w:val="28"/>
          <w:szCs w:val="28"/>
          <w:lang w:val="ru-RU"/>
        </w:rPr>
        <w:t>СЕЛЬСКОГО ПОСЕЛЕНИЯ</w:t>
      </w:r>
    </w:p>
    <w:p w:rsidR="006D2B1C" w:rsidRPr="006D2B1C" w:rsidRDefault="006D2B1C" w:rsidP="006D2B1C">
      <w:pPr>
        <w:spacing w:after="0" w:line="240" w:lineRule="auto"/>
        <w:ind w:left="-284" w:firstLine="284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6D2B1C" w:rsidRPr="006D2B1C" w:rsidRDefault="006D2B1C" w:rsidP="006D2B1C">
      <w:pPr>
        <w:spacing w:after="0" w:line="240" w:lineRule="auto"/>
        <w:ind w:left="-284" w:firstLine="284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6D2B1C">
        <w:rPr>
          <w:rFonts w:ascii="Times New Roman" w:eastAsia="Times New Roman" w:hAnsi="Times New Roman"/>
          <w:sz w:val="28"/>
          <w:szCs w:val="28"/>
          <w:lang w:val="ru-RU"/>
        </w:rPr>
        <w:t>ПОСТАНОВЛЕНИЕ</w:t>
      </w:r>
    </w:p>
    <w:p w:rsidR="006D2B1C" w:rsidRPr="006D2B1C" w:rsidRDefault="006D2B1C" w:rsidP="006D2B1C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center"/>
        <w:outlineLvl w:val="0"/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val="ru-RU" w:eastAsia="ru-RU"/>
        </w:rPr>
      </w:pPr>
    </w:p>
    <w:p w:rsidR="006D2B1C" w:rsidRDefault="006D2B1C" w:rsidP="0070040C">
      <w:pPr>
        <w:widowControl w:val="0"/>
        <w:autoSpaceDE w:val="0"/>
        <w:autoSpaceDN w:val="0"/>
        <w:adjustRightInd w:val="0"/>
        <w:spacing w:before="108" w:after="108" w:line="240" w:lineRule="auto"/>
        <w:ind w:left="-284"/>
        <w:outlineLvl w:val="0"/>
        <w:rPr>
          <w:rFonts w:ascii="Times New Roman CYR" w:eastAsia="Times New Roman" w:hAnsi="Times New Roman CYR" w:cs="Times New Roman CYR"/>
          <w:bCs/>
          <w:sz w:val="28"/>
          <w:szCs w:val="28"/>
          <w:lang w:val="ru-RU" w:eastAsia="ru-RU"/>
        </w:rPr>
      </w:pPr>
      <w:r w:rsidRPr="006D2B1C">
        <w:rPr>
          <w:rFonts w:ascii="Times New Roman CYR" w:eastAsia="Times New Roman" w:hAnsi="Times New Roman CYR" w:cs="Times New Roman CYR"/>
          <w:bCs/>
          <w:sz w:val="28"/>
          <w:szCs w:val="28"/>
          <w:lang w:val="ru-RU" w:eastAsia="ru-RU"/>
        </w:rPr>
        <w:t xml:space="preserve">от 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val="ru-RU" w:eastAsia="ru-RU"/>
        </w:rPr>
        <w:t>00.00</w:t>
      </w:r>
      <w:r w:rsidRPr="006D2B1C">
        <w:rPr>
          <w:rFonts w:ascii="Times New Roman CYR" w:eastAsia="Times New Roman" w:hAnsi="Times New Roman CYR" w:cs="Times New Roman CYR"/>
          <w:bCs/>
          <w:sz w:val="28"/>
          <w:szCs w:val="28"/>
          <w:lang w:val="ru-RU" w:eastAsia="ru-RU"/>
        </w:rPr>
        <w:t xml:space="preserve">.2020                                                                                                  </w:t>
      </w:r>
      <w:r w:rsidR="0070040C">
        <w:rPr>
          <w:rFonts w:ascii="Times New Roman CYR" w:eastAsia="Times New Roman" w:hAnsi="Times New Roman CYR" w:cs="Times New Roman CYR"/>
          <w:bCs/>
          <w:sz w:val="28"/>
          <w:szCs w:val="28"/>
          <w:lang w:val="ru-RU" w:eastAsia="ru-RU"/>
        </w:rPr>
        <w:t xml:space="preserve">   </w:t>
      </w:r>
      <w:r w:rsidRPr="006D2B1C">
        <w:rPr>
          <w:rFonts w:ascii="Times New Roman CYR" w:eastAsia="Times New Roman" w:hAnsi="Times New Roman CYR" w:cs="Times New Roman CYR"/>
          <w:bCs/>
          <w:sz w:val="28"/>
          <w:szCs w:val="28"/>
          <w:lang w:val="ru-RU" w:eastAsia="ru-RU"/>
        </w:rPr>
        <w:t xml:space="preserve"> № 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val="ru-RU" w:eastAsia="ru-RU"/>
        </w:rPr>
        <w:t>00</w:t>
      </w:r>
    </w:p>
    <w:p w:rsidR="0070040C" w:rsidRPr="0070040C" w:rsidRDefault="0070040C" w:rsidP="0070040C">
      <w:pPr>
        <w:pStyle w:val="a4"/>
        <w:rPr>
          <w:lang w:val="ru-RU" w:eastAsia="ru-RU"/>
        </w:rPr>
      </w:pPr>
    </w:p>
    <w:p w:rsidR="006D2B1C" w:rsidRPr="006D2B1C" w:rsidRDefault="006D2B1C" w:rsidP="006D2B1C">
      <w:pPr>
        <w:widowControl w:val="0"/>
        <w:autoSpaceDE w:val="0"/>
        <w:autoSpaceDN w:val="0"/>
        <w:adjustRightInd w:val="0"/>
        <w:spacing w:after="0" w:line="240" w:lineRule="auto"/>
        <w:ind w:left="-284"/>
        <w:outlineLvl w:val="0"/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val="ru-RU" w:eastAsia="ru-RU"/>
        </w:rPr>
      </w:pPr>
      <w:r w:rsidRPr="006D2B1C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val="ru-RU" w:eastAsia="ru-RU"/>
        </w:rPr>
        <w:t xml:space="preserve">О внесении изменений в Положение </w:t>
      </w:r>
    </w:p>
    <w:p w:rsidR="006D2B1C" w:rsidRPr="006D2B1C" w:rsidRDefault="006D2B1C" w:rsidP="006D2B1C">
      <w:pPr>
        <w:widowControl w:val="0"/>
        <w:autoSpaceDE w:val="0"/>
        <w:autoSpaceDN w:val="0"/>
        <w:adjustRightInd w:val="0"/>
        <w:spacing w:after="0" w:line="240" w:lineRule="auto"/>
        <w:ind w:left="-284"/>
        <w:outlineLvl w:val="0"/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val="ru-RU" w:eastAsia="ru-RU"/>
        </w:rPr>
      </w:pPr>
      <w:r w:rsidRPr="006D2B1C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val="ru-RU" w:eastAsia="ru-RU"/>
        </w:rPr>
        <w:t xml:space="preserve">о муниципальном звене территориальной </w:t>
      </w:r>
    </w:p>
    <w:p w:rsidR="006D2B1C" w:rsidRPr="006D2B1C" w:rsidRDefault="006D2B1C" w:rsidP="006D2B1C">
      <w:pPr>
        <w:widowControl w:val="0"/>
        <w:autoSpaceDE w:val="0"/>
        <w:autoSpaceDN w:val="0"/>
        <w:adjustRightInd w:val="0"/>
        <w:spacing w:after="0" w:line="240" w:lineRule="auto"/>
        <w:ind w:left="-284"/>
        <w:outlineLvl w:val="0"/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val="ru-RU" w:eastAsia="ru-RU"/>
        </w:rPr>
      </w:pPr>
      <w:r w:rsidRPr="006D2B1C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val="ru-RU" w:eastAsia="ru-RU"/>
        </w:rPr>
        <w:t xml:space="preserve">подсистемы единой государственной </w:t>
      </w:r>
    </w:p>
    <w:p w:rsidR="006D2B1C" w:rsidRPr="006D2B1C" w:rsidRDefault="006D2B1C" w:rsidP="006D2B1C">
      <w:pPr>
        <w:widowControl w:val="0"/>
        <w:autoSpaceDE w:val="0"/>
        <w:autoSpaceDN w:val="0"/>
        <w:adjustRightInd w:val="0"/>
        <w:spacing w:after="0" w:line="240" w:lineRule="auto"/>
        <w:ind w:left="-284"/>
        <w:outlineLvl w:val="0"/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val="ru-RU" w:eastAsia="ru-RU"/>
        </w:rPr>
      </w:pPr>
      <w:r w:rsidRPr="006D2B1C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val="ru-RU" w:eastAsia="ru-RU"/>
        </w:rPr>
        <w:t xml:space="preserve">системы предупреждения и ликвидации </w:t>
      </w:r>
    </w:p>
    <w:p w:rsidR="006D2B1C" w:rsidRPr="006D2B1C" w:rsidRDefault="006D2B1C" w:rsidP="006D2B1C">
      <w:pPr>
        <w:widowControl w:val="0"/>
        <w:autoSpaceDE w:val="0"/>
        <w:autoSpaceDN w:val="0"/>
        <w:adjustRightInd w:val="0"/>
        <w:spacing w:after="0" w:line="240" w:lineRule="auto"/>
        <w:ind w:left="-284"/>
        <w:outlineLvl w:val="0"/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val="ru-RU" w:eastAsia="ru-RU"/>
        </w:rPr>
      </w:pPr>
      <w:r w:rsidRPr="006D2B1C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val="ru-RU" w:eastAsia="ru-RU"/>
        </w:rPr>
        <w:t xml:space="preserve">чрезвычайных ситуаций на территории </w:t>
      </w:r>
    </w:p>
    <w:p w:rsidR="006D2B1C" w:rsidRPr="006D2B1C" w:rsidRDefault="006D2B1C" w:rsidP="006D2B1C">
      <w:pPr>
        <w:widowControl w:val="0"/>
        <w:autoSpaceDE w:val="0"/>
        <w:autoSpaceDN w:val="0"/>
        <w:adjustRightInd w:val="0"/>
        <w:spacing w:after="0" w:line="240" w:lineRule="auto"/>
        <w:ind w:left="-284"/>
        <w:outlineLvl w:val="0"/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val="ru-RU" w:eastAsia="ru-RU"/>
        </w:rPr>
      </w:pPr>
      <w:r w:rsidRPr="006D2B1C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val="ru-RU" w:eastAsia="ru-RU"/>
        </w:rPr>
        <w:t xml:space="preserve">сельского поселения Цингалы, </w:t>
      </w:r>
    </w:p>
    <w:p w:rsidR="006D2B1C" w:rsidRPr="006D2B1C" w:rsidRDefault="006D2B1C" w:rsidP="006D2B1C">
      <w:pPr>
        <w:widowControl w:val="0"/>
        <w:autoSpaceDE w:val="0"/>
        <w:autoSpaceDN w:val="0"/>
        <w:adjustRightInd w:val="0"/>
        <w:spacing w:after="0" w:line="240" w:lineRule="auto"/>
        <w:ind w:left="-284"/>
        <w:outlineLvl w:val="0"/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val="ru-RU" w:eastAsia="ru-RU"/>
        </w:rPr>
      </w:pPr>
      <w:r w:rsidRPr="006D2B1C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val="ru-RU" w:eastAsia="ru-RU"/>
        </w:rPr>
        <w:t xml:space="preserve">утвержденное постановлением </w:t>
      </w:r>
    </w:p>
    <w:p w:rsidR="006D2B1C" w:rsidRPr="006D2B1C" w:rsidRDefault="006D2B1C" w:rsidP="006D2B1C">
      <w:pPr>
        <w:widowControl w:val="0"/>
        <w:autoSpaceDE w:val="0"/>
        <w:autoSpaceDN w:val="0"/>
        <w:adjustRightInd w:val="0"/>
        <w:spacing w:after="0" w:line="240" w:lineRule="auto"/>
        <w:ind w:left="-284"/>
        <w:outlineLvl w:val="0"/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val="ru-RU" w:eastAsia="ru-RU"/>
        </w:rPr>
      </w:pPr>
      <w:r w:rsidRPr="006D2B1C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val="ru-RU" w:eastAsia="ru-RU"/>
        </w:rPr>
        <w:t xml:space="preserve">от 01.07.2015 № 18 </w:t>
      </w:r>
    </w:p>
    <w:p w:rsidR="006D2B1C" w:rsidRPr="0070040C" w:rsidRDefault="006D2B1C" w:rsidP="0070040C">
      <w:pPr>
        <w:pStyle w:val="a4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D2B1C" w:rsidRDefault="006D2B1C" w:rsidP="006D2B1C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</w:pPr>
      <w:r w:rsidRPr="006D2B1C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>В соответствии с Постановление</w:t>
      </w:r>
      <w:r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>м</w:t>
      </w:r>
      <w:r w:rsidRPr="006D2B1C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 xml:space="preserve"> Правительства РФ от 28.12.2019 </w:t>
      </w:r>
      <w:r w:rsidR="0070040C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>№</w:t>
      </w:r>
      <w:r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 xml:space="preserve"> 1934 «</w:t>
      </w:r>
      <w:r w:rsidRPr="006D2B1C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>О внесении изменений в некоторые акты Правительства Российской Федерации и признании утратившими силу отдельных положений некоторых актов Пра</w:t>
      </w:r>
      <w:r w:rsidR="00601394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>вительства Российской Федерации»</w:t>
      </w:r>
      <w:r w:rsidRPr="006D2B1C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 xml:space="preserve">, </w:t>
      </w:r>
    </w:p>
    <w:p w:rsidR="00601394" w:rsidRPr="0070040C" w:rsidRDefault="00601394" w:rsidP="0070040C">
      <w:pPr>
        <w:pStyle w:val="a4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D2B1C" w:rsidRPr="006D2B1C" w:rsidRDefault="006D2B1C" w:rsidP="006D2B1C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</w:pPr>
      <w:r w:rsidRPr="006D2B1C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>1. Внести в Положение о муниципальном звене территориальной подсистемы единой государственной системы предупреждения и ликвидации чрезвычайных ситуаций на территории сельского поселения Цингалы, утвержденное постановлением от 01.07.2015 № 18 (далее – Положение), следующие изменения:</w:t>
      </w:r>
    </w:p>
    <w:p w:rsidR="00601394" w:rsidRDefault="006D2B1C" w:rsidP="00601394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</w:pPr>
      <w:r w:rsidRPr="006D2B1C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 xml:space="preserve">1.1. </w:t>
      </w:r>
      <w:r w:rsidR="00601394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>В</w:t>
      </w:r>
      <w:r w:rsidR="00601394" w:rsidRPr="00601394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 xml:space="preserve"> </w:t>
      </w:r>
      <w:hyperlink r:id="rId4" w:history="1">
        <w:r w:rsidR="00601394" w:rsidRPr="00601394">
          <w:rPr>
            <w:rStyle w:val="a3"/>
            <w:rFonts w:ascii="Times New Roman CYR" w:eastAsia="Times New Roman" w:hAnsi="Times New Roman CYR" w:cs="Times New Roman CYR"/>
            <w:color w:val="auto"/>
            <w:sz w:val="28"/>
            <w:szCs w:val="28"/>
            <w:u w:val="none"/>
            <w:lang w:val="ru-RU" w:eastAsia="ru-RU"/>
          </w:rPr>
          <w:t>пункте</w:t>
        </w:r>
      </w:hyperlink>
      <w:r w:rsidR="00601394" w:rsidRPr="00601394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 xml:space="preserve"> 3 положения </w:t>
      </w:r>
      <w:r w:rsidR="00601394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>слова «</w:t>
      </w:r>
      <w:r w:rsidR="00601394" w:rsidRPr="00601394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>в области защиты населения и терр</w:t>
      </w:r>
      <w:r w:rsidR="00601394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>иторий от чрезвычайных ситуаций» заменить словами «</w:t>
      </w:r>
      <w:r w:rsidR="00601394" w:rsidRPr="00601394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 xml:space="preserve">по защите населения и территорий от чрезвычайных ситуаций, в том числе по обеспечению безопасности людей на </w:t>
      </w:r>
      <w:r w:rsidR="00601394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>водных объектах»</w:t>
      </w:r>
      <w:r w:rsidR="00601394" w:rsidRPr="00601394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>;</w:t>
      </w:r>
    </w:p>
    <w:p w:rsidR="00601394" w:rsidRPr="009D597C" w:rsidRDefault="00601394" w:rsidP="009D597C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D59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1.2. Абзац 2 пункта 11</w:t>
      </w:r>
      <w:r w:rsidR="00015340" w:rsidRPr="009D59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изложить в следующей редакции:</w:t>
      </w:r>
    </w:p>
    <w:p w:rsidR="009D597C" w:rsidRDefault="00015340" w:rsidP="009D597C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D59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«в соответствии с планами действий по предупреждению и ликвидации чрезвычайных ситуаций;»</w:t>
      </w:r>
      <w:r w:rsidR="009D59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9D597C" w:rsidRPr="009D597C" w:rsidRDefault="0005669D" w:rsidP="009D597C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D59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1.3.</w:t>
      </w:r>
      <w:r w:rsidRPr="009D597C">
        <w:rPr>
          <w:rFonts w:ascii="Times New Roman" w:hAnsi="Times New Roman" w:cs="Times New Roman"/>
          <w:b/>
          <w:bCs/>
          <w:lang w:val="ru-RU"/>
        </w:rPr>
        <w:t xml:space="preserve"> </w:t>
      </w:r>
      <w:bookmarkStart w:id="0" w:name="_GoBack"/>
      <w:bookmarkEnd w:id="0"/>
      <w:r w:rsidR="009D597C" w:rsidRPr="009D597C">
        <w:rPr>
          <w:rFonts w:ascii="Times New Roman" w:hAnsi="Times New Roman" w:cs="Times New Roman"/>
          <w:bCs/>
          <w:sz w:val="28"/>
          <w:szCs w:val="28"/>
          <w:lang w:val="ru-RU"/>
        </w:rPr>
        <w:t>Абзац 3 пункта 6</w:t>
      </w:r>
      <w:r w:rsidR="009D597C" w:rsidRPr="009D597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="009D597C" w:rsidRPr="009D597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приложения 1 </w:t>
      </w:r>
      <w:r w:rsidR="009D597C" w:rsidRPr="009D597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изложить в следующей редакции:</w:t>
      </w:r>
    </w:p>
    <w:p w:rsidR="0005669D" w:rsidRPr="009D597C" w:rsidRDefault="0005669D" w:rsidP="009D597C">
      <w:pPr>
        <w:pStyle w:val="headertext"/>
        <w:spacing w:after="240" w:afterAutospacing="0"/>
        <w:rPr>
          <w:lang w:val="ru-RU"/>
        </w:rPr>
      </w:pPr>
    </w:p>
    <w:p w:rsidR="00015340" w:rsidRPr="009D597C" w:rsidRDefault="009D597C" w:rsidP="009D597C">
      <w:pPr>
        <w:pStyle w:val="formattext"/>
        <w:ind w:firstLine="480"/>
        <w:jc w:val="both"/>
        <w:rPr>
          <w:sz w:val="28"/>
          <w:szCs w:val="28"/>
          <w:lang w:val="ru-RU"/>
        </w:rPr>
      </w:pPr>
      <w:r w:rsidRPr="009D597C">
        <w:rPr>
          <w:sz w:val="28"/>
          <w:szCs w:val="28"/>
          <w:lang w:val="ru-RU"/>
        </w:rPr>
        <w:lastRenderedPageBreak/>
        <w:t xml:space="preserve">«2) </w:t>
      </w:r>
      <w:r w:rsidR="0005669D" w:rsidRPr="009D597C">
        <w:rPr>
          <w:sz w:val="28"/>
          <w:szCs w:val="28"/>
          <w:lang w:val="ru-RU"/>
        </w:rPr>
        <w:t>на объектовом уровне -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</w:t>
      </w:r>
      <w:r w:rsidRPr="009D597C">
        <w:rPr>
          <w:sz w:val="28"/>
          <w:szCs w:val="28"/>
          <w:lang w:val="ru-RU"/>
        </w:rPr>
        <w:t>ости людей на водных объектах.».</w:t>
      </w:r>
    </w:p>
    <w:p w:rsidR="006D2B1C" w:rsidRPr="006D2B1C" w:rsidRDefault="006D2B1C" w:rsidP="009D597C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</w:pPr>
      <w:r w:rsidRPr="006D2B1C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>2. Настоящее постановление вступает в силу после его официального опубликования (обнародования).</w:t>
      </w:r>
    </w:p>
    <w:p w:rsidR="006D2B1C" w:rsidRDefault="006D2B1C" w:rsidP="006D2B1C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</w:pPr>
    </w:p>
    <w:p w:rsidR="009D597C" w:rsidRDefault="009D597C" w:rsidP="006D2B1C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</w:pPr>
    </w:p>
    <w:p w:rsidR="009D597C" w:rsidRDefault="009D597C" w:rsidP="006D2B1C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</w:pPr>
    </w:p>
    <w:p w:rsidR="009D597C" w:rsidRPr="006D2B1C" w:rsidRDefault="009D597C" w:rsidP="006D2B1C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</w:pPr>
    </w:p>
    <w:p w:rsidR="006D2B1C" w:rsidRPr="0070040C" w:rsidRDefault="006D2B1C" w:rsidP="0070040C">
      <w:pPr>
        <w:ind w:left="-284" w:firstLine="284"/>
        <w:rPr>
          <w:sz w:val="28"/>
          <w:szCs w:val="28"/>
          <w:lang w:val="ru-RU"/>
        </w:rPr>
      </w:pPr>
      <w:r w:rsidRPr="006D2B1C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>Глава сельского поселения</w:t>
      </w:r>
      <w:r w:rsidR="00E873BE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 xml:space="preserve"> Цингалы</w:t>
      </w:r>
      <w:r w:rsidR="00E873BE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ab/>
      </w:r>
      <w:r w:rsidR="00E873BE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ab/>
      </w:r>
      <w:r w:rsidR="00E873BE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ab/>
      </w:r>
      <w:r w:rsidRPr="006D2B1C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ab/>
      </w:r>
      <w:r w:rsidRPr="006D2B1C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ab/>
        <w:t>А.И.</w:t>
      </w:r>
      <w:r w:rsidR="00E873BE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 xml:space="preserve"> </w:t>
      </w:r>
      <w:r w:rsidRPr="006D2B1C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>Козлов</w:t>
      </w:r>
    </w:p>
    <w:sectPr w:rsidR="006D2B1C" w:rsidRPr="0070040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1C"/>
    <w:rsid w:val="00015340"/>
    <w:rsid w:val="0005669D"/>
    <w:rsid w:val="00601394"/>
    <w:rsid w:val="006D2B1C"/>
    <w:rsid w:val="0070040C"/>
    <w:rsid w:val="0083506A"/>
    <w:rsid w:val="009D597C"/>
    <w:rsid w:val="00E8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6F8F9-63F4-4A9A-837E-C773ECE7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B1C"/>
    <w:rPr>
      <w:color w:val="0563C1" w:themeColor="hyperlink"/>
      <w:u w:val="single"/>
    </w:rPr>
  </w:style>
  <w:style w:type="paragraph" w:styleId="a4">
    <w:name w:val="No Spacing"/>
    <w:uiPriority w:val="1"/>
    <w:qFormat/>
    <w:rsid w:val="0070040C"/>
    <w:pPr>
      <w:spacing w:after="0" w:line="240" w:lineRule="auto"/>
    </w:pPr>
  </w:style>
  <w:style w:type="paragraph" w:customStyle="1" w:styleId="headertext">
    <w:name w:val="headertext"/>
    <w:basedOn w:val="a"/>
    <w:rsid w:val="00056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56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2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</dc:creator>
  <cp:keywords/>
  <dc:description/>
  <cp:lastModifiedBy>1233</cp:lastModifiedBy>
  <cp:revision>6</cp:revision>
  <dcterms:created xsi:type="dcterms:W3CDTF">2020-09-21T18:09:00Z</dcterms:created>
  <dcterms:modified xsi:type="dcterms:W3CDTF">2020-11-11T17:48:00Z</dcterms:modified>
</cp:coreProperties>
</file>